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8C" w:rsidRDefault="00DE6A4D" w:rsidP="00DE6A4D">
      <w:pPr>
        <w:spacing w:after="120" w:line="405" w:lineRule="atLeast"/>
        <w:jc w:val="center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val="en-US"/>
        </w:rPr>
      </w:pPr>
      <w:r w:rsidRPr="00DE6A4D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</w:rPr>
        <w:t xml:space="preserve">Памятка для учащихся </w:t>
      </w:r>
    </w:p>
    <w:p w:rsidR="00DE6A4D" w:rsidRPr="00DE6A4D" w:rsidRDefault="00DE6A4D" w:rsidP="00DE6A4D">
      <w:pPr>
        <w:spacing w:after="120" w:line="405" w:lineRule="atLeast"/>
        <w:jc w:val="center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</w:rPr>
      </w:pPr>
      <w:r w:rsidRPr="00DE6A4D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</w:rPr>
        <w:t>"Правила здорового питания"</w:t>
      </w:r>
    </w:p>
    <w:p w:rsidR="00DE6A4D" w:rsidRPr="00DE6A4D" w:rsidRDefault="00DE6A4D" w:rsidP="00DE6A4D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A4D">
        <w:rPr>
          <w:rFonts w:ascii="Times New Roman" w:eastAsia="Times New Roman" w:hAnsi="Times New Roman" w:cs="Times New Roman"/>
          <w:color w:val="000000"/>
          <w:sz w:val="24"/>
          <w:szCs w:val="24"/>
        </w:rPr>
        <w:t>1.Соблюдай режим питания! Питание в определенные часы улучшает работу органов пищеварения.</w:t>
      </w:r>
    </w:p>
    <w:p w:rsidR="00DE6A4D" w:rsidRPr="00DE6A4D" w:rsidRDefault="00DE6A4D" w:rsidP="00DE6A4D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A4D">
        <w:rPr>
          <w:rFonts w:ascii="Times New Roman" w:eastAsia="Times New Roman" w:hAnsi="Times New Roman" w:cs="Times New Roman"/>
          <w:color w:val="000000"/>
          <w:sz w:val="24"/>
          <w:szCs w:val="24"/>
        </w:rPr>
        <w:t>2. Питайся разнообразно! Разнообразие питательных веществ и витаминов обеспечивает сбалансированное поступление в твой организм необходимых веществ.</w:t>
      </w:r>
    </w:p>
    <w:p w:rsidR="00DE6A4D" w:rsidRPr="00DE6A4D" w:rsidRDefault="00DE6A4D" w:rsidP="00DE6A4D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A4D">
        <w:rPr>
          <w:rFonts w:ascii="Times New Roman" w:eastAsia="Times New Roman" w:hAnsi="Times New Roman" w:cs="Times New Roman"/>
          <w:color w:val="000000"/>
          <w:sz w:val="24"/>
          <w:szCs w:val="24"/>
        </w:rPr>
        <w:t>3. Тщательно пережевывай пищу! Пережевывание подготавливает пищу для прохождения по желудочно-кишечному тракту. Измельчённая пища легче переваривается.</w:t>
      </w:r>
    </w:p>
    <w:p w:rsidR="00DE6A4D" w:rsidRPr="00DE6A4D" w:rsidRDefault="00DE6A4D" w:rsidP="00DE6A4D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A4D">
        <w:rPr>
          <w:rFonts w:ascii="Times New Roman" w:eastAsia="Times New Roman" w:hAnsi="Times New Roman" w:cs="Times New Roman"/>
          <w:color w:val="000000"/>
          <w:sz w:val="24"/>
          <w:szCs w:val="24"/>
        </w:rPr>
        <w:t>4. Не переедай! С избытком пищи не справляется пищеварительная система; пища подвергается брожению и гниению, организм отравляется.</w:t>
      </w:r>
    </w:p>
    <w:p w:rsidR="00DE6A4D" w:rsidRPr="00DE6A4D" w:rsidRDefault="00DE6A4D" w:rsidP="003A6215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A4D">
        <w:rPr>
          <w:rFonts w:ascii="Times New Roman" w:eastAsia="Times New Roman" w:hAnsi="Times New Roman" w:cs="Times New Roman"/>
          <w:color w:val="000000"/>
          <w:sz w:val="24"/>
          <w:szCs w:val="24"/>
        </w:rPr>
        <w:t>5. Не спеши во время еды! Продолжительность трапезы должна составлять не менее 20 минут при одном блюде и 30–40 – при двух. Так достигается насыщение без переедания.</w:t>
      </w:r>
    </w:p>
    <w:p w:rsidR="00DE6A4D" w:rsidRPr="00DE6A4D" w:rsidRDefault="00DE6A4D" w:rsidP="00DE6A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3333750" cy="2257425"/>
            <wp:effectExtent l="19050" t="0" r="0" b="0"/>
            <wp:docPr id="1" name="Рисунок 1" descr="https://fsd.multiurok.ru/html/2018/11/21/s_5bf568d71ba93/100490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1/21/s_5bf568d71ba93/1004906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A4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Пирамида здорового питания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К составлению полноценного рациона школьника требуется глубокий подход с учетом специфики детского организма. Освоение школьных программ требует от детей высокой умственной активности. Маленький человек, приобщающийся к знаниям, не только выполняет тяжелый труд, но одновременно и растет, развивается, и для всего этого он должен получать полноценное питание. Напряженная умственная деятельность, непривычная для первоклассников, связана со значительными затратами энергии.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Современный школьник, по мнению диетологов, должен есть не менее четырех раз в день, причем на завтрак, обед и ужин непременно должно быть горячее блюдо. Для растущего организма обязательны молоко, творог, сыр, кисломолочные продукты — источники кальция и белка. Дефицит кальция и фосфора также помогут восполнить рыбные блюда. В качестве гарнира лучше использовать не картошку или макароны, а тушеные или вареные овощи (капусту, свеклу, лук, морковь, бобовые, чеснок и капусту). За день школьники должны выпивать не менее 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одного-полутора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> литров жидкости, но не газированной воды, а фруктовых или овощных соков.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Родители возлагают большие надежды на правильный завтрак — ведь они лично контролируют этот процесс и могут быть абсолютно уверены, что хотя бы раз в день ребенок поел как следует. Однако не все знают, какой завтрак наиболее ценен для школьника.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Помимо сладкого чая, варенья и кондитерских изделий, в утренний завтрак школьников должны обязательно входить хлебобулочные изделия, каши (овсянка зарекомендовала себя лучше всех), макароны, свежие овощи, из фруктов предпочтительны яблоки, богатые клетчаткой и </w:t>
      </w:r>
      <w:proofErr w:type="spellStart"/>
      <w:r w:rsidRPr="003A6215">
        <w:rPr>
          <w:rFonts w:ascii="Times New Roman" w:eastAsia="Times New Roman" w:hAnsi="Times New Roman" w:cs="Times New Roman"/>
          <w:sz w:val="24"/>
          <w:szCs w:val="24"/>
        </w:rPr>
        <w:t>пектином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сложные формы углеводов, запас которых необходим ребенку. Остальные углеводы лучше распределить на промежуточные приемы в течение школьного дня: фруктовые напитки, чай, кофе, булочки, печенье, конфеты 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обеспечат постоянное поступление свежих порций глюкозы в </w:t>
      </w:r>
      <w:proofErr w:type="spellStart"/>
      <w:r w:rsidRPr="003A6215">
        <w:rPr>
          <w:rFonts w:ascii="Times New Roman" w:eastAsia="Times New Roman" w:hAnsi="Times New Roman" w:cs="Times New Roman"/>
          <w:sz w:val="24"/>
          <w:szCs w:val="24"/>
        </w:rPr>
        <w:t>кровьи</w:t>
      </w:r>
      <w:proofErr w:type="spellEnd"/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будут стимулировать умственную активность школьников.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Второй по значимости компонент пищи, нужный для удовлетворения энергетических потребностей школьников,— это жиры. На их долю приходится от 20 до 30% от общих суточных затрат энергии.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В пищевом рационе школьника должна присутствовать в необходимых количествах клетчатка — смесь трудно перевариваемых веществ, которые находятся в стеблях, листьях и плодах растений. Она необходима для нормального пищеварения.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sz w:val="24"/>
          <w:szCs w:val="24"/>
        </w:rPr>
        <w:t>Белки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— это основной материал, который используется для построения тканей и органов ребенка. Белки отличаются от жиров и углеводов тем, что содержат азот, поэтому белки нельзя заменить никакими другими веществами.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Школьники 7—11 лет должны получать в сутки 70—80 г белка, или 2,5—3 г на 1 кг веса, а учащиеся 12—17 лет — 90—100 г, или 2 −2,5 г на 1 кг веса.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Дети и подростки — юные спортсмены, имеющие повышенные физические нагрузки (в том числе и участники туристских походов), нуждаются в увеличении суточной нормы потребления белка до 116—120 г в возрасте 10—13 лет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до 132—140 г в возрасте 14—17 лет.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В детском питании учитываются качественные особенности белков. Так, удельный вес белков животного происхождения в рационе детей школьного возраста составляет 65—60%, у взрослых—50%. Потребностям детского организма в наибольшей степени соответствует молочный белок, так же как и все остальные компоненты молока. В связи с этим молоко должно рассматриваться как обязательный, не подлежащий замене продукт детского питания. Для детей школьного возраста суточная норма молока — 500 мл. Следует иметь в виду, что 100 г молока соответствует 12 г сухого молока или 25 г сгущенного.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  Незаменимые аминокислоты: лизин, триптофан и гистидин — рассматриваются как факторы роста. Лучшими их поставщиками являются мясо, рыба и яйца.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Пища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– единственный источник, с которым ребенок получает необходимый пластический материал и энергию. Нормальная деятельность головного мозга и организма зависит в основном от качества употребляемой пищи. Родителям полезно знать о том, 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 у детей и таким образом облегчает для него процесс обучения.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Обеспечение рационального питания школьника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– одно из ведущих условий их правильного гармоничного развития. Школьный период, охватывающий возраст от 7 до 17 лет, характеризуется интенсивными процессами роста, увеличением костного скелета и мышц, сложной перестройкой обмена веществ, деятельности эндокринной системы, головного мозга. Эти процессы связаны с окончательным созреванием и формирование человека.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К особенностям этого возрастного периода относится также значительное умственное напряжение учащихся в связи с ростом потока информации, усложнения школьных программ, сочетания занятий с дополнительными нагрузками (факультативные занятия, кружки, домашнее задание).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 в 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lastRenderedPageBreak/>
        <w:t>белках, жирах, углеводах, витаминах, энергии. Эти показатели значительно изменяются в зависимости от возраста, пола, вида деятельности, условий жизни. В школьном возрасте дети должны получать биологически полноценные продукты, богатые белками, минеральными солями и витаминами.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>Особенно важно для растущего организма ребенка включение достаточного количества белка.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Белки животного происхождения должны составлять не менее 50-60% от общего количества белка в зависимости от нагрузки и условия жизни ребенка. При дефиците белка у детей нередко отмечаются нарушения функции коры головного мозга, снижается трудоспособность, легко возникает переутомление, ухудшается успеваемость.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В питании детей школьного возраста большое место должны занимать </w:t>
      </w:r>
      <w:r w:rsidRPr="003A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продукты, богатые белком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: яйцо, мясо, рыба, орехи, овсяная, гречневая крупа. Ежедневно в школьном меню необходимы молочные и кисломолочные продукты (творог, йогурт, молоко), яйца, мясные и рыбные продукты. При подборе продуктов нельзя не считаться с тем, что дети нуждаются в легкоусвояемой пище, ведь переваривающая способность их пищеварительных соков слаба. Молочные продукты – основные источники минеральных веществ, витаминов, белков. Предпочтение следует отдать кисломолочным продуктам, благоприятно действующим на пищеварение. Особенно, если ребенок страдает </w:t>
      </w:r>
      <w:proofErr w:type="spellStart"/>
      <w:r w:rsidRPr="003A6215">
        <w:rPr>
          <w:rFonts w:ascii="Times New Roman" w:eastAsia="Times New Roman" w:hAnsi="Times New Roman" w:cs="Times New Roman"/>
          <w:sz w:val="24"/>
          <w:szCs w:val="24"/>
        </w:rPr>
        <w:t>дисбактериозом</w:t>
      </w:r>
      <w:proofErr w:type="spell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и у него отмечается непереносимость цельного молока. Молочная кислота и другие бактерицидные вещества, содержащиеся в кисломолочных продуктах, подавляют рост болезнетворных микробов. Например, применение в жаркое время напитка «</w:t>
      </w:r>
      <w:proofErr w:type="spellStart"/>
      <w:r w:rsidRPr="003A6215">
        <w:rPr>
          <w:rFonts w:ascii="Times New Roman" w:eastAsia="Times New Roman" w:hAnsi="Times New Roman" w:cs="Times New Roman"/>
          <w:sz w:val="24"/>
          <w:szCs w:val="24"/>
        </w:rPr>
        <w:t>Бифидок</w:t>
      </w:r>
      <w:proofErr w:type="spell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» приводит к снижению заболеваемости </w:t>
      </w:r>
      <w:proofErr w:type="spellStart"/>
      <w:r w:rsidRPr="003A6215">
        <w:rPr>
          <w:rFonts w:ascii="Times New Roman" w:eastAsia="Times New Roman" w:hAnsi="Times New Roman" w:cs="Times New Roman"/>
          <w:sz w:val="24"/>
          <w:szCs w:val="24"/>
        </w:rPr>
        <w:t>дисбактериозом</w:t>
      </w:r>
      <w:proofErr w:type="spellEnd"/>
      <w:r w:rsidRPr="003A62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Хлеб лучше употреблять ржаной или с отрубями, так как в нем содержится на 30% больше железа, вдвое больше калия и второе больше магния, чем в белом хлебе.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Овощи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– необходимый источник витаминов и микроэлементов. В рационе до 50% должно быть сырых овощей и фруктов. При этом надо иметь в виду, что овощи и фрукты надо включать каждый раз и обязательно употреблять до еды, но не после. Употребление фруктов и овощей после еды способствует длительной задержке пищевых масс, усиливает процесс брожения, что впоследствии может привести к хроническим заболеваниям органов пищеварения.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требует обеспечение учащегося полноценным завтраком. Утром организм ребенка усиленно расходует энергию, поэтому завтрак должен содержать достаточное количество пищевых веществ и калорий для покрытия предстоящих </w:t>
      </w:r>
      <w:proofErr w:type="spellStart"/>
      <w:r w:rsidRPr="003A6215">
        <w:rPr>
          <w:rFonts w:ascii="Times New Roman" w:eastAsia="Times New Roman" w:hAnsi="Times New Roman" w:cs="Times New Roman"/>
          <w:sz w:val="24"/>
          <w:szCs w:val="24"/>
        </w:rPr>
        <w:t>энергозатрат</w:t>
      </w:r>
      <w:proofErr w:type="spellEnd"/>
      <w:r w:rsidRPr="003A6215">
        <w:rPr>
          <w:rFonts w:ascii="Times New Roman" w:eastAsia="Times New Roman" w:hAnsi="Times New Roman" w:cs="Times New Roman"/>
          <w:sz w:val="24"/>
          <w:szCs w:val="24"/>
        </w:rPr>
        <w:t>. Он должен обязательно содержать горячее блюдо, творожное, яичное, мясное, крупяное. В состав обеда следует включать максимальное количество овощей, в том числе сырых. Ужин в основном состоит из молочных, крупяных, овощных, творожных и яичных блюд, перед сном не рекомендуется блюда из мяса или рыбы, так как богатая белком пища действует возбуждающе на нервную систему ребенка и медленно переваривается. Дети при этом спят беспокойно и плохо отдыхают за ночь.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Для нормального функционирования мозга необходимы фосфор, сера, медь, цинк, кальций, железо и магний.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> Фосфор и фосфорные соединения способствуют образованию клеток мозга, сера нужна для насыщения их кислородом. Витамин мозга – витамин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>, а также: витамины В1, В2, В6.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 xml:space="preserve">В связи с этим вам будет полезно знать, какие продукты питания содержат вышеперечисленные микроэлементы, витамины. 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Это: картофель, петрушка, мята, хрен, говядина, мозги, морковь, капуста, сельдерей, огурцы, вишня, смородина, сухофрукты, яичный желток, крыжовник, виноград, печень, кисломолочные продукты, грибы, масло оливковое, апельсины, горох, малина, клубника, соевые бобы, ботва репы, пророщенная пшеница, хлеб из муки грубого помола.</w:t>
      </w:r>
      <w:proofErr w:type="gramEnd"/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Принципы сбалансированного питания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если ограничить углеводы, в «топку» пойдут белки и жиры, при их распаде образуются вредные вещества, происходит отравление организма;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lastRenderedPageBreak/>
        <w:t>в пище мало белка — страдает иммунитет (бесконечные простуды!), кожа становится сухой и дряблой, волосы тусклыми, а ногти ломкими; худеем за счет потери белка мышц;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совсем без жиров нельзя — они необходимы для работы печени, всасывания многих витаминов, сжигания запасов жира; но жира должно быть в пище не более 25% от суточной калорийности; в жирном мясе, молоке, жареных продуктах и сдобном тесте содержатся вредные жиры, в морепродуктах и растительных маслах — полезные;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процесс приготовления пищи должен проходить так, чтобы сохранить в продуктах максимум питательных веществ, поэтому лучше готовить пищу на пару, варить или тушить; от жареной пищи лучше отказаться.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Рыба и морепродукты — это здоровая пища.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>Белок рыбы хорошо усваивается, из него строятся наши клетки. В жирных сортах рыбы (лосось, сельдь, сардины) есть жирные кислоты Омега-3 и Омега-6, которые сжигают лишний жир. В любой рыбе много витаминов и микроэлементов.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Овощи — это продление жизни. В овощах содержится клетчатка и пектиновые вещества, которые играют важную роль в нормализации процессов пищеварения. А от того, как работает наш пищеварительный тракт, зависит наше здоровье и долголетие. Содержание белков в овощах невелико, исключение составляют 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бобовые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(горох, фасоль, соя), в которых содержится до 20% белка, приближающегося по своему аминокислотному составу к животному белку.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>Овощи являются источником витаминов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>, А, группы В. Овощи также содержат большое количество минеральных веществ, органических кислот, эфирных масел, фитонцидов, дубильных и других веществ. Большинство овощей содержат соли калия, микроэлементы (железо, медь, кобальт, цинки др.), так необходимые организму для поддержания жизнедеятельности.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>Все знают, что фрукты полезны.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В них содержатся углеводы, которые мы можем употреблять без вреда для здоровья, заменяя ими сладости. 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В косточковых плодах (абрикосы, персики, вишни) содержится много глюкозы и сахарозы, в семечковых (груши, яблоки) — фруктозы.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Во всех фруктах много витаминов и минеральных веществ, ценность которых обусловлена их хорошей усвояемостью. В персиках, бананах и абрикосах содержится большое количество калия, который так необходим для работы нашего сердца. Источником железа в сочетании с аскорбиновой кислотой (железо в этом сочетании лучше усваивается) являются яблоки, груши, сливы. Пищевые волокна представлены во фруктах пектинами, которые нормализуют микрофлору кишечника, подавляя гнилостные процессы, выводят токсические вещества.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sz w:val="24"/>
          <w:szCs w:val="24"/>
        </w:rPr>
        <w:t>Всемирная организация здравоохранения (ВОЗ) рекомендует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ВОЗ построены по принципу светофора.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sz w:val="24"/>
          <w:szCs w:val="24"/>
        </w:rPr>
        <w:t>Зелёный свет — еда без ограничений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— это хлеб грубого помола, цельные крупы и не менее 400 г в сутки овощей и фруктов.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6215">
        <w:rPr>
          <w:rFonts w:ascii="Times New Roman" w:eastAsia="Times New Roman" w:hAnsi="Times New Roman" w:cs="Times New Roman"/>
          <w:b/>
          <w:bCs/>
          <w:sz w:val="24"/>
          <w:szCs w:val="24"/>
        </w:rPr>
        <w:t>Желтый свет — мясо, рыба, молочные продукты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— только обезжиренные и в меньшем количестве, чем «зеленые» продукты.</w:t>
      </w:r>
      <w:proofErr w:type="gramEnd"/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Красный свет — это продукты, которых нужно остерегаться: сахар, масло, кондитерские изделия.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Чем реже вы употребляете такие продукты, тем лучше.  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7E5A56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Полноценное и правильно организованное питание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— необ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softHyphen/>
        <w:t>ходимое условие долгой и полноценной жизни, отсутствия многих заболеваний.</w:t>
      </w:r>
    </w:p>
    <w:sectPr w:rsidR="007E5A56" w:rsidRPr="003A6215" w:rsidSect="0037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0E2"/>
    <w:multiLevelType w:val="multilevel"/>
    <w:tmpl w:val="E0EC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20611"/>
    <w:multiLevelType w:val="multilevel"/>
    <w:tmpl w:val="DF74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D2B8A"/>
    <w:multiLevelType w:val="multilevel"/>
    <w:tmpl w:val="2BF6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01E55"/>
    <w:multiLevelType w:val="multilevel"/>
    <w:tmpl w:val="D148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A4D"/>
    <w:rsid w:val="00376345"/>
    <w:rsid w:val="003A6215"/>
    <w:rsid w:val="004D428C"/>
    <w:rsid w:val="007E5A56"/>
    <w:rsid w:val="00DE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45"/>
  </w:style>
  <w:style w:type="paragraph" w:styleId="1">
    <w:name w:val="heading 1"/>
    <w:basedOn w:val="a"/>
    <w:link w:val="10"/>
    <w:uiPriority w:val="9"/>
    <w:qFormat/>
    <w:rsid w:val="00DE6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E6A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A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E6A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6A4D"/>
    <w:rPr>
      <w:b/>
      <w:bCs/>
    </w:rPr>
  </w:style>
  <w:style w:type="character" w:styleId="a5">
    <w:name w:val="Hyperlink"/>
    <w:basedOn w:val="a0"/>
    <w:uiPriority w:val="99"/>
    <w:semiHidden/>
    <w:unhideWhenUsed/>
    <w:rsid w:val="00DE6A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A4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A62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91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061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9374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1875</Words>
  <Characters>10689</Characters>
  <Application>Microsoft Office Word</Application>
  <DocSecurity>0</DocSecurity>
  <Lines>89</Lines>
  <Paragraphs>25</Paragraphs>
  <ScaleCrop>false</ScaleCrop>
  <Company/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5</cp:revision>
  <dcterms:created xsi:type="dcterms:W3CDTF">2020-09-09T10:57:00Z</dcterms:created>
  <dcterms:modified xsi:type="dcterms:W3CDTF">2021-01-18T12:24:00Z</dcterms:modified>
</cp:coreProperties>
</file>